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BA6F" w14:textId="77777777" w:rsidR="00297263" w:rsidRDefault="00297263" w:rsidP="002E0D25">
      <w:pPr>
        <w:jc w:val="center"/>
        <w:rPr>
          <w:rFonts w:ascii="Times New Roman" w:eastAsia="Times New Roman" w:hAnsi="Times New Roman" w:cs="Times New Roman"/>
          <w:szCs w:val="24"/>
        </w:rPr>
      </w:pPr>
    </w:p>
    <w:p w14:paraId="030E36A1" w14:textId="77777777" w:rsidR="002E0D25" w:rsidRDefault="002E0D25" w:rsidP="00297263">
      <w:pPr>
        <w:jc w:val="right"/>
        <w:rPr>
          <w:rFonts w:ascii="Times New Roman" w:eastAsia="Times New Roman" w:hAnsi="Times New Roman" w:cs="Times New Roman"/>
          <w:szCs w:val="24"/>
        </w:rPr>
      </w:pPr>
    </w:p>
    <w:p w14:paraId="53526D2B" w14:textId="77777777" w:rsidR="002E0D25" w:rsidRDefault="002E0D25" w:rsidP="002E0D25">
      <w:pPr>
        <w:pStyle w:val="Parasts1"/>
        <w:spacing w:after="0"/>
        <w:jc w:val="center"/>
        <w:rPr>
          <w:rFonts w:ascii="Times New Roman" w:eastAsia="Times New Roman" w:hAnsi="Times New Roman"/>
          <w:sz w:val="20"/>
          <w:szCs w:val="24"/>
          <w:lang w:val="lv-LV"/>
        </w:rPr>
      </w:pPr>
      <w:r>
        <w:rPr>
          <w:rStyle w:val="Noklusjumarindkopasfonts1"/>
          <w:noProof/>
          <w:sz w:val="24"/>
          <w:szCs w:val="24"/>
          <w:lang w:val="lv-LV" w:eastAsia="lv-LV"/>
        </w:rPr>
        <w:drawing>
          <wp:anchor distT="0" distB="0" distL="114300" distR="114300" simplePos="0" relativeHeight="251659264" behindDoc="0" locked="0" layoutInCell="1" allowOverlap="1" wp14:anchorId="6DB79BFC" wp14:editId="37E7F4EE">
            <wp:simplePos x="0" y="0"/>
            <wp:positionH relativeFrom="margin">
              <wp:align>center</wp:align>
            </wp:positionH>
            <wp:positionV relativeFrom="paragraph">
              <wp:posOffset>-372110</wp:posOffset>
            </wp:positionV>
            <wp:extent cx="429255" cy="470531"/>
            <wp:effectExtent l="0" t="0" r="9525" b="6350"/>
            <wp:wrapNone/>
            <wp:docPr id="1" name="Attēls 1" descr="Rezeknes gerboni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429255" cy="470531"/>
                    </a:xfrm>
                    <a:prstGeom prst="rect">
                      <a:avLst/>
                    </a:prstGeom>
                    <a:noFill/>
                    <a:ln>
                      <a:noFill/>
                      <a:prstDash/>
                    </a:ln>
                  </pic:spPr>
                </pic:pic>
              </a:graphicData>
            </a:graphic>
          </wp:anchor>
        </w:drawing>
      </w:r>
    </w:p>
    <w:p w14:paraId="1C32EAAF" w14:textId="77777777" w:rsidR="002E0D25" w:rsidRDefault="002E0D25" w:rsidP="002E0D25">
      <w:pPr>
        <w:pStyle w:val="Parasts1"/>
        <w:spacing w:after="0"/>
        <w:jc w:val="center"/>
        <w:rPr>
          <w:rFonts w:ascii="Times New Roman" w:eastAsia="Times New Roman" w:hAnsi="Times New Roman"/>
          <w:sz w:val="20"/>
          <w:szCs w:val="24"/>
          <w:lang w:val="lv-LV"/>
        </w:rPr>
      </w:pPr>
      <w:r>
        <w:rPr>
          <w:rFonts w:ascii="Times New Roman" w:eastAsia="Times New Roman" w:hAnsi="Times New Roman"/>
          <w:sz w:val="20"/>
          <w:szCs w:val="24"/>
          <w:lang w:val="lv-LV"/>
        </w:rPr>
        <w:t>LATVIJAS REPUBLIKA</w:t>
      </w:r>
    </w:p>
    <w:p w14:paraId="686200CE" w14:textId="77777777" w:rsidR="002E0D25" w:rsidRDefault="002E0D25" w:rsidP="002E0D25">
      <w:pPr>
        <w:keepNext/>
        <w:tabs>
          <w:tab w:val="center" w:pos="5173"/>
          <w:tab w:val="left" w:pos="7245"/>
        </w:tabs>
        <w:jc w:val="center"/>
        <w:outlineLvl w:val="5"/>
        <w:rPr>
          <w:rFonts w:ascii="Times New Roman" w:eastAsia="Times New Roman" w:hAnsi="Times New Roman" w:cs="Times New Roman"/>
          <w:sz w:val="24"/>
          <w:szCs w:val="20"/>
        </w:rPr>
      </w:pPr>
      <w:r>
        <w:rPr>
          <w:rFonts w:ascii="Times New Roman" w:eastAsia="Times New Roman" w:hAnsi="Times New Roman" w:cs="Times New Roman"/>
          <w:sz w:val="24"/>
          <w:szCs w:val="20"/>
        </w:rPr>
        <w:t>RĒZEKNES PILSĒTAS DOME</w:t>
      </w:r>
    </w:p>
    <w:p w14:paraId="12C5D8BF" w14:textId="77777777" w:rsidR="002E0D25" w:rsidRPr="00897348" w:rsidRDefault="002E0D25" w:rsidP="002E0D25">
      <w:pPr>
        <w:keepNext/>
        <w:jc w:val="center"/>
        <w:outlineLvl w:val="5"/>
        <w:rPr>
          <w:rFonts w:ascii="Times New Roman" w:eastAsia="Times New Roman" w:hAnsi="Times New Roman" w:cs="Times New Roman"/>
          <w:b/>
          <w:sz w:val="24"/>
          <w:szCs w:val="24"/>
        </w:rPr>
      </w:pPr>
      <w:r w:rsidRPr="00897348">
        <w:rPr>
          <w:rFonts w:ascii="Times New Roman" w:eastAsia="Times New Roman" w:hAnsi="Times New Roman" w:cs="Times New Roman"/>
          <w:b/>
          <w:sz w:val="24"/>
          <w:szCs w:val="24"/>
        </w:rPr>
        <w:t>RĒZEKNES PILSĒTAS PIRMSSKOLAS IZGLĪTĪBAS IESTĀDE “N</w:t>
      </w:r>
      <w:r>
        <w:rPr>
          <w:rFonts w:ascii="Times New Roman" w:eastAsia="Times New Roman" w:hAnsi="Times New Roman" w:cs="Times New Roman"/>
          <w:b/>
          <w:sz w:val="24"/>
          <w:szCs w:val="24"/>
        </w:rPr>
        <w:t>AMIŅŠ</w:t>
      </w:r>
      <w:r w:rsidRPr="00897348">
        <w:rPr>
          <w:rFonts w:ascii="Times New Roman" w:eastAsia="Times New Roman" w:hAnsi="Times New Roman" w:cs="Times New Roman"/>
          <w:b/>
          <w:sz w:val="24"/>
          <w:szCs w:val="24"/>
        </w:rPr>
        <w:t>”</w:t>
      </w:r>
    </w:p>
    <w:p w14:paraId="4B18DF2B" w14:textId="77777777" w:rsidR="002E0D25" w:rsidRDefault="002E0D25" w:rsidP="002E0D25">
      <w:pPr>
        <w:pStyle w:val="Bezatstarpm"/>
        <w:jc w:val="center"/>
        <w:rPr>
          <w:rFonts w:ascii="Times New Roman" w:hAnsi="Times New Roman" w:cs="Times New Roman"/>
          <w:bCs/>
          <w:sz w:val="20"/>
          <w:szCs w:val="20"/>
        </w:rPr>
      </w:pPr>
      <w:r>
        <w:rPr>
          <w:rFonts w:ascii="Times New Roman" w:hAnsi="Times New Roman" w:cs="Times New Roman"/>
          <w:bCs/>
          <w:sz w:val="20"/>
          <w:szCs w:val="20"/>
        </w:rPr>
        <w:t xml:space="preserve">Reģ.Nr.3101901622, </w:t>
      </w:r>
      <w:proofErr w:type="spellStart"/>
      <w:r>
        <w:rPr>
          <w:rFonts w:ascii="Times New Roman" w:hAnsi="Times New Roman" w:cs="Times New Roman"/>
          <w:bCs/>
          <w:sz w:val="20"/>
          <w:szCs w:val="20"/>
        </w:rPr>
        <w:t>Kr.Valdemāra</w:t>
      </w:r>
      <w:proofErr w:type="spellEnd"/>
      <w:r>
        <w:rPr>
          <w:rFonts w:ascii="Times New Roman" w:hAnsi="Times New Roman" w:cs="Times New Roman"/>
          <w:bCs/>
          <w:sz w:val="20"/>
          <w:szCs w:val="20"/>
        </w:rPr>
        <w:t xml:space="preserve"> 3A,Rēzekne,Latvija LV-4601, tālr. 646-24397, tālr./fax 64624397, e-</w:t>
      </w:r>
      <w:proofErr w:type="spellStart"/>
      <w:r>
        <w:rPr>
          <w:rFonts w:ascii="Times New Roman" w:hAnsi="Times New Roman" w:cs="Times New Roman"/>
          <w:bCs/>
          <w:sz w:val="20"/>
          <w:szCs w:val="20"/>
        </w:rPr>
        <w:t>mail</w:t>
      </w:r>
      <w:proofErr w:type="spellEnd"/>
      <w:r>
        <w:rPr>
          <w:rFonts w:ascii="Times New Roman" w:hAnsi="Times New Roman" w:cs="Times New Roman"/>
          <w:bCs/>
          <w:sz w:val="20"/>
          <w:szCs w:val="20"/>
        </w:rPr>
        <w:t xml:space="preserve">: </w:t>
      </w:r>
      <w:hyperlink r:id="rId5" w:history="1">
        <w:r>
          <w:rPr>
            <w:rStyle w:val="Hipersaite"/>
            <w:bCs/>
            <w:sz w:val="20"/>
          </w:rPr>
          <w:t>namins@rezekne.lv</w:t>
        </w:r>
      </w:hyperlink>
    </w:p>
    <w:p w14:paraId="14364EEA" w14:textId="77777777" w:rsidR="002E0D25" w:rsidRDefault="002E0D25" w:rsidP="002E0D25">
      <w:pPr>
        <w:jc w:val="both"/>
      </w:pPr>
      <w:r>
        <w:tab/>
      </w:r>
      <w:r>
        <w:tab/>
      </w:r>
      <w:r>
        <w:tab/>
      </w:r>
      <w:r>
        <w:tab/>
      </w:r>
      <w:r>
        <w:tab/>
      </w:r>
      <w:r>
        <w:tab/>
      </w:r>
      <w:r>
        <w:tab/>
      </w:r>
      <w:r>
        <w:tab/>
      </w:r>
    </w:p>
    <w:p w14:paraId="027E15C4" w14:textId="77777777" w:rsidR="002E0D25" w:rsidRPr="00420AFD" w:rsidRDefault="002E0D25" w:rsidP="002E0D25">
      <w:pPr>
        <w:jc w:val="both"/>
        <w:rPr>
          <w:rFonts w:ascii="Times New Roman" w:hAnsi="Times New Roman" w:cs="Times New Roman"/>
        </w:rPr>
      </w:pPr>
      <w:r>
        <w:rPr>
          <w:rFonts w:ascii="Times New Roman" w:hAnsi="Times New Roman" w:cs="Times New Roman"/>
          <w:b/>
          <w:bCs/>
        </w:rPr>
        <w:t xml:space="preserve">                                                                                                        </w:t>
      </w:r>
      <w:r w:rsidRPr="00420AFD">
        <w:rPr>
          <w:rFonts w:ascii="Times New Roman" w:hAnsi="Times New Roman" w:cs="Times New Roman"/>
        </w:rPr>
        <w:t>APSTIPRINU</w:t>
      </w:r>
    </w:p>
    <w:p w14:paraId="3A15C0DE" w14:textId="77777777" w:rsidR="002E0D25" w:rsidRDefault="002E0D25" w:rsidP="002E0D25">
      <w:pPr>
        <w:pStyle w:val="Sarakstarindkopa"/>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                                                                             </w:t>
      </w:r>
      <w:r w:rsidRPr="00420AFD">
        <w:rPr>
          <w:rFonts w:ascii="Times New Roman" w:hAnsi="Times New Roman" w:cs="Times New Roman"/>
          <w:sz w:val="24"/>
          <w:szCs w:val="24"/>
        </w:rPr>
        <w:t>Rēzeknes pilsētas pirmsskolas</w:t>
      </w:r>
    </w:p>
    <w:p w14:paraId="6F94D51F" w14:textId="77777777" w:rsidR="002E0D25" w:rsidRPr="00420AFD" w:rsidRDefault="002E0D25" w:rsidP="002E0D25">
      <w:pPr>
        <w:pStyle w:val="Sarakstarindkopa"/>
        <w:spacing w:after="0" w:line="240" w:lineRule="auto"/>
        <w:ind w:left="360"/>
        <w:jc w:val="right"/>
      </w:pPr>
      <w:r>
        <w:rPr>
          <w:rFonts w:ascii="Times New Roman" w:hAnsi="Times New Roman" w:cs="Times New Roman"/>
          <w:sz w:val="24"/>
          <w:szCs w:val="24"/>
        </w:rPr>
        <w:t xml:space="preserve">                                                                             </w:t>
      </w:r>
      <w:r w:rsidRPr="00420AFD">
        <w:rPr>
          <w:rFonts w:ascii="Times New Roman" w:hAnsi="Times New Roman" w:cs="Times New Roman"/>
          <w:sz w:val="24"/>
          <w:szCs w:val="24"/>
        </w:rPr>
        <w:t>izglītības  iestādes “Namiņš”</w:t>
      </w:r>
      <w:r w:rsidRPr="00420AFD">
        <w:rPr>
          <w:rFonts w:ascii="Times New Roman" w:hAnsi="Times New Roman" w:cs="Times New Roman"/>
        </w:rPr>
        <w:tab/>
        <w:t>vadītāja</w:t>
      </w:r>
    </w:p>
    <w:p w14:paraId="3BC0FA40" w14:textId="5CA2222B" w:rsidR="002E0D25" w:rsidRDefault="002E0D25" w:rsidP="002E0D25">
      <w:pPr>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01.09.202</w:t>
      </w:r>
      <w:r w:rsidR="00932B17">
        <w:rPr>
          <w:rFonts w:ascii="Times New Roman" w:hAnsi="Times New Roman" w:cs="Times New Roman"/>
        </w:rPr>
        <w:t>1</w:t>
      </w:r>
      <w:r>
        <w:rPr>
          <w:rFonts w:ascii="Times New Roman" w:hAnsi="Times New Roman" w:cs="Times New Roman"/>
        </w:rPr>
        <w:t xml:space="preserve">. </w:t>
      </w:r>
      <w:proofErr w:type="spellStart"/>
      <w:r>
        <w:rPr>
          <w:rFonts w:ascii="Times New Roman" w:hAnsi="Times New Roman" w:cs="Times New Roman"/>
        </w:rPr>
        <w:t>I.Karpova</w:t>
      </w:r>
      <w:proofErr w:type="spellEnd"/>
    </w:p>
    <w:p w14:paraId="754D49FB" w14:textId="77777777" w:rsidR="002E0D25" w:rsidRDefault="002E0D25" w:rsidP="00297263">
      <w:pPr>
        <w:jc w:val="right"/>
        <w:rPr>
          <w:rFonts w:ascii="Times New Roman" w:eastAsia="Times New Roman" w:hAnsi="Times New Roman" w:cs="Times New Roman"/>
          <w:szCs w:val="24"/>
        </w:rPr>
      </w:pPr>
    </w:p>
    <w:p w14:paraId="311C0F21" w14:textId="77777777" w:rsidR="002E0D25" w:rsidRPr="00A11918" w:rsidRDefault="002E0D25" w:rsidP="00297263">
      <w:pPr>
        <w:jc w:val="right"/>
        <w:rPr>
          <w:rFonts w:ascii="Times New Roman" w:eastAsia="Times New Roman" w:hAnsi="Times New Roman" w:cs="Times New Roman"/>
          <w:szCs w:val="24"/>
        </w:rPr>
      </w:pPr>
    </w:p>
    <w:p w14:paraId="1C7D4307" w14:textId="77777777" w:rsidR="00297263" w:rsidRDefault="00297263" w:rsidP="00297263">
      <w:pPr>
        <w:rPr>
          <w:rFonts w:ascii="Times New Roman" w:eastAsia="Times New Roman" w:hAnsi="Times New Roman" w:cs="Times New Roman"/>
          <w:sz w:val="24"/>
          <w:szCs w:val="24"/>
        </w:rPr>
      </w:pPr>
      <w:r w:rsidRPr="00A11918">
        <w:rPr>
          <w:rFonts w:ascii="Times New Roman" w:eastAsia="Times New Roman" w:hAnsi="Times New Roman" w:cs="Times New Roman"/>
          <w:sz w:val="24"/>
          <w:szCs w:val="24"/>
        </w:rPr>
        <w:t xml:space="preserve"> </w:t>
      </w:r>
      <w:r>
        <w:rPr>
          <w:rFonts w:ascii="Times New Roman" w:eastAsia="Times New Roman" w:hAnsi="Times New Roman" w:cs="Times New Roman"/>
          <w:szCs w:val="24"/>
        </w:rPr>
        <w:t>01.09.2021.</w:t>
      </w:r>
      <w:r>
        <w:rPr>
          <w:rFonts w:ascii="Times New Roman" w:eastAsia="Times New Roman" w:hAnsi="Times New Roman" w:cs="Times New Roman"/>
          <w:sz w:val="24"/>
          <w:szCs w:val="24"/>
        </w:rPr>
        <w:t xml:space="preserve"> </w:t>
      </w:r>
    </w:p>
    <w:p w14:paraId="0C811573" w14:textId="77777777" w:rsidR="00297263" w:rsidRPr="00A11918" w:rsidRDefault="00297263" w:rsidP="00297263">
      <w:pPr>
        <w:jc w:val="center"/>
        <w:rPr>
          <w:rFonts w:ascii="Times New Roman" w:eastAsia="Calibri" w:hAnsi="Times New Roman" w:cs="Times New Roman"/>
          <w:b/>
          <w:sz w:val="24"/>
          <w:szCs w:val="24"/>
        </w:rPr>
      </w:pPr>
      <w:r w:rsidRPr="00A11918">
        <w:rPr>
          <w:rFonts w:ascii="Times New Roman" w:eastAsia="Calibri" w:hAnsi="Times New Roman" w:cs="Times New Roman"/>
          <w:b/>
          <w:sz w:val="24"/>
          <w:szCs w:val="24"/>
        </w:rPr>
        <w:t>KĀRTĪBA, KĀDĀ TIEK ORGANIZĒTS MĀCĪBU PROCESS ATTĀLINĀTI</w:t>
      </w:r>
    </w:p>
    <w:p w14:paraId="4F208F34" w14:textId="77777777" w:rsidR="00297263" w:rsidRPr="00A11918" w:rsidRDefault="00297263" w:rsidP="00297263">
      <w:pPr>
        <w:jc w:val="center"/>
        <w:rPr>
          <w:rFonts w:ascii="Times New Roman" w:eastAsia="Calibri" w:hAnsi="Times New Roman" w:cs="Times New Roman"/>
          <w:b/>
          <w:sz w:val="24"/>
          <w:szCs w:val="24"/>
        </w:rPr>
      </w:pPr>
      <w:r w:rsidRPr="00A11918">
        <w:rPr>
          <w:rFonts w:ascii="Times New Roman" w:eastAsia="Calibri" w:hAnsi="Times New Roman" w:cs="Times New Roman"/>
          <w:b/>
          <w:sz w:val="24"/>
          <w:szCs w:val="24"/>
        </w:rPr>
        <w:t>RĒZEKNES PILSĒTAS PIRMSSKOLAS IZGLĪTĪBAS</w:t>
      </w:r>
    </w:p>
    <w:p w14:paraId="2F22A119" w14:textId="77777777" w:rsidR="00297263" w:rsidRPr="00A11918" w:rsidRDefault="002E0D25" w:rsidP="00297263">
      <w:pPr>
        <w:jc w:val="center"/>
        <w:rPr>
          <w:rFonts w:ascii="Times New Roman" w:eastAsia="Calibri" w:hAnsi="Times New Roman" w:cs="Times New Roman"/>
          <w:b/>
          <w:sz w:val="28"/>
        </w:rPr>
      </w:pPr>
      <w:r>
        <w:rPr>
          <w:rFonts w:ascii="Times New Roman" w:eastAsia="Calibri" w:hAnsi="Times New Roman" w:cs="Times New Roman"/>
          <w:b/>
          <w:sz w:val="24"/>
          <w:szCs w:val="24"/>
        </w:rPr>
        <w:t xml:space="preserve"> IESTĀDĒ “NAMIŅŠ</w:t>
      </w:r>
      <w:r w:rsidR="00297263" w:rsidRPr="00A11918">
        <w:rPr>
          <w:rFonts w:ascii="Times New Roman" w:eastAsia="Calibri" w:hAnsi="Times New Roman" w:cs="Times New Roman"/>
          <w:b/>
          <w:sz w:val="28"/>
        </w:rPr>
        <w:t>”</w:t>
      </w:r>
    </w:p>
    <w:p w14:paraId="5E8B0270" w14:textId="77777777" w:rsidR="00297263" w:rsidRPr="00A11918" w:rsidRDefault="00297263" w:rsidP="00297263">
      <w:pPr>
        <w:jc w:val="center"/>
        <w:rPr>
          <w:rFonts w:ascii="Times New Roman" w:eastAsia="Calibri" w:hAnsi="Times New Roman" w:cs="Times New Roman"/>
          <w:b/>
          <w:sz w:val="28"/>
        </w:rPr>
      </w:pPr>
    </w:p>
    <w:p w14:paraId="15E97209" w14:textId="77777777" w:rsidR="00297263" w:rsidRPr="00A11918" w:rsidRDefault="00297263" w:rsidP="00297263">
      <w:pPr>
        <w:jc w:val="right"/>
        <w:rPr>
          <w:rFonts w:ascii="Times New Roman" w:eastAsia="Calibri" w:hAnsi="Times New Roman" w:cs="Times New Roman"/>
        </w:rPr>
      </w:pPr>
      <w:r w:rsidRPr="00A11918">
        <w:rPr>
          <w:rFonts w:ascii="Times New Roman" w:eastAsia="Calibri" w:hAnsi="Times New Roman" w:cs="Times New Roman"/>
        </w:rPr>
        <w:t xml:space="preserve">Izdota saskaņā ar 2020. gada 9. jūnija </w:t>
      </w:r>
    </w:p>
    <w:p w14:paraId="37C87399" w14:textId="77777777" w:rsidR="00297263" w:rsidRPr="00A11918" w:rsidRDefault="00297263" w:rsidP="00297263">
      <w:pPr>
        <w:jc w:val="right"/>
        <w:rPr>
          <w:rFonts w:ascii="Times New Roman" w:eastAsia="Calibri" w:hAnsi="Times New Roman" w:cs="Times New Roman"/>
        </w:rPr>
      </w:pPr>
      <w:r w:rsidRPr="00A11918">
        <w:rPr>
          <w:rFonts w:ascii="Times New Roman" w:eastAsia="Calibri" w:hAnsi="Times New Roman" w:cs="Times New Roman"/>
        </w:rPr>
        <w:t>Ministru kabineta noteikumu Nr. 360</w:t>
      </w:r>
    </w:p>
    <w:p w14:paraId="2007947E" w14:textId="77777777" w:rsidR="00297263" w:rsidRPr="00A11918" w:rsidRDefault="00297263" w:rsidP="00297263">
      <w:pPr>
        <w:jc w:val="right"/>
        <w:rPr>
          <w:rFonts w:ascii="Times New Roman" w:eastAsia="Calibri" w:hAnsi="Times New Roman" w:cs="Times New Roman"/>
        </w:rPr>
      </w:pPr>
      <w:r w:rsidRPr="00A11918">
        <w:rPr>
          <w:rFonts w:ascii="Times New Roman" w:eastAsia="Calibri" w:hAnsi="Times New Roman" w:cs="Times New Roman"/>
        </w:rPr>
        <w:t xml:space="preserve">“Epidemioloģiskās drošības pasākumi </w:t>
      </w:r>
    </w:p>
    <w:p w14:paraId="5DD86C6E" w14:textId="77777777" w:rsidR="00297263" w:rsidRPr="00A11918" w:rsidRDefault="00297263" w:rsidP="00297263">
      <w:pPr>
        <w:jc w:val="right"/>
        <w:rPr>
          <w:rFonts w:ascii="Times New Roman" w:eastAsia="Calibri" w:hAnsi="Times New Roman" w:cs="Times New Roman"/>
        </w:rPr>
      </w:pPr>
      <w:r w:rsidRPr="00A11918">
        <w:rPr>
          <w:rFonts w:ascii="Times New Roman" w:eastAsia="Calibri" w:hAnsi="Times New Roman" w:cs="Times New Roman"/>
        </w:rPr>
        <w:t>Covid-19 infekcijas izplatības ierobežošanai”</w:t>
      </w:r>
      <w:r w:rsidRPr="00A11918">
        <w:rPr>
          <w:rFonts w:ascii="Calibri" w:eastAsia="Calibri" w:hAnsi="Calibri" w:cs="Times New Roman"/>
        </w:rPr>
        <w:t xml:space="preserve"> </w:t>
      </w:r>
      <w:r w:rsidRPr="00A11918">
        <w:rPr>
          <w:rFonts w:ascii="Times New Roman" w:eastAsia="Calibri" w:hAnsi="Times New Roman" w:cs="Times New Roman"/>
        </w:rPr>
        <w:t>40.</w:t>
      </w:r>
      <w:r w:rsidRPr="00A11918">
        <w:rPr>
          <w:rFonts w:ascii="Times New Roman" w:eastAsia="Calibri" w:hAnsi="Times New Roman" w:cs="Times New Roman"/>
          <w:vertAlign w:val="superscript"/>
        </w:rPr>
        <w:t xml:space="preserve">6 </w:t>
      </w:r>
      <w:r w:rsidRPr="00A11918">
        <w:rPr>
          <w:rFonts w:ascii="Times New Roman" w:eastAsia="Calibri" w:hAnsi="Times New Roman" w:cs="Times New Roman"/>
        </w:rPr>
        <w:t>punktu</w:t>
      </w:r>
    </w:p>
    <w:p w14:paraId="52C49CD0" w14:textId="77777777" w:rsidR="00297263" w:rsidRPr="00A11918" w:rsidRDefault="00297263" w:rsidP="00297263">
      <w:pPr>
        <w:jc w:val="right"/>
        <w:rPr>
          <w:rFonts w:ascii="Times New Roman" w:eastAsia="Calibri" w:hAnsi="Times New Roman" w:cs="Times New Roman"/>
        </w:rPr>
      </w:pPr>
      <w:r w:rsidRPr="00A11918">
        <w:rPr>
          <w:rFonts w:ascii="Times New Roman" w:eastAsia="Calibri" w:hAnsi="Times New Roman" w:cs="Times New Roman"/>
        </w:rPr>
        <w:t xml:space="preserve"> </w:t>
      </w:r>
    </w:p>
    <w:p w14:paraId="5BC0C422" w14:textId="77777777" w:rsidR="00297263" w:rsidRPr="00A11918" w:rsidRDefault="00297263" w:rsidP="00297263">
      <w:pPr>
        <w:jc w:val="right"/>
        <w:rPr>
          <w:rFonts w:ascii="Times New Roman" w:eastAsia="Calibri" w:hAnsi="Times New Roman" w:cs="Times New Roman"/>
        </w:rPr>
      </w:pPr>
    </w:p>
    <w:p w14:paraId="0D312DC3" w14:textId="77777777" w:rsidR="00297263" w:rsidRPr="00A11918" w:rsidRDefault="00297263" w:rsidP="00297263">
      <w:pPr>
        <w:ind w:firstLine="720"/>
        <w:jc w:val="both"/>
        <w:rPr>
          <w:rFonts w:ascii="Times New Roman" w:eastAsia="Times New Roman" w:hAnsi="Times New Roman" w:cs="Times New Roman"/>
          <w:sz w:val="24"/>
          <w:szCs w:val="24"/>
        </w:rPr>
      </w:pPr>
      <w:r w:rsidRPr="00A11918">
        <w:rPr>
          <w:rFonts w:ascii="Times New Roman" w:eastAsia="Times New Roman" w:hAnsi="Times New Roman" w:cs="Times New Roman"/>
          <w:sz w:val="24"/>
          <w:szCs w:val="24"/>
        </w:rPr>
        <w:t xml:space="preserve">1. Kārtība ir izstrādāta, lai nodrošinātu pirmsskolas skolotāju, bērnu un viņu vecāku, likumisko pārstāvju vienotu izpratni par attālinātā mācību procesa organizāciju. </w:t>
      </w:r>
    </w:p>
    <w:p w14:paraId="32B54A69" w14:textId="77777777" w:rsidR="00297263" w:rsidRPr="00A11918" w:rsidRDefault="00297263" w:rsidP="00297263">
      <w:pPr>
        <w:ind w:firstLine="720"/>
        <w:jc w:val="both"/>
        <w:rPr>
          <w:rFonts w:ascii="Times New Roman" w:eastAsia="Times New Roman" w:hAnsi="Times New Roman" w:cs="Times New Roman"/>
          <w:sz w:val="24"/>
          <w:szCs w:val="24"/>
        </w:rPr>
      </w:pPr>
      <w:r w:rsidRPr="00A11918">
        <w:rPr>
          <w:rFonts w:ascii="Times New Roman" w:eastAsia="Times New Roman" w:hAnsi="Times New Roman" w:cs="Times New Roman"/>
          <w:sz w:val="24"/>
          <w:szCs w:val="24"/>
        </w:rPr>
        <w:t>2. Izglītības iestādē mācību procesu organizē attālināti pirmsskolas (obligātajā vecumā esošajiem izglītojamiem, tas ir no 5 gadu vecuma) izglītības pakāpes izglītojamam, ja viņam noteikti obligāti pretepidēmijas (karantīna, izolācija) pasākumi, kā arī ja izglītības programmas īstenošanas vietā ir izsludināta karantīna, atbilstoši izglītības iestādes vadītāja ar dibinātāju saskaņotam lēmumam un izglītības iestādē noteiktajai kārtībai.</w:t>
      </w:r>
    </w:p>
    <w:p w14:paraId="6FF47D4D" w14:textId="77777777" w:rsidR="00297263" w:rsidRPr="00A11918" w:rsidRDefault="00297263" w:rsidP="00297263">
      <w:pPr>
        <w:ind w:firstLine="720"/>
        <w:jc w:val="both"/>
        <w:rPr>
          <w:rFonts w:ascii="Times New Roman" w:eastAsia="Calibri" w:hAnsi="Times New Roman" w:cs="Times New Roman"/>
          <w:sz w:val="24"/>
        </w:rPr>
      </w:pPr>
      <w:r w:rsidRPr="00A11918">
        <w:rPr>
          <w:rFonts w:ascii="Times New Roman" w:eastAsia="Calibri" w:hAnsi="Times New Roman" w:cs="Times New Roman"/>
          <w:sz w:val="24"/>
        </w:rPr>
        <w:t xml:space="preserve">3. Mācoties attālināti, katram mācību procesa dalībniekiem tiek izvirzīti galvenie pamatuzdevumi: </w:t>
      </w:r>
    </w:p>
    <w:p w14:paraId="1177E70A" w14:textId="77777777" w:rsidR="00297263" w:rsidRPr="00A11918" w:rsidRDefault="00297263" w:rsidP="00297263">
      <w:pPr>
        <w:jc w:val="both"/>
        <w:rPr>
          <w:rFonts w:ascii="Times New Roman" w:eastAsia="Calibri" w:hAnsi="Times New Roman" w:cs="Times New Roman"/>
          <w:sz w:val="24"/>
        </w:rPr>
      </w:pPr>
      <w:r w:rsidRPr="00A11918">
        <w:rPr>
          <w:rFonts w:ascii="Times New Roman" w:eastAsia="Calibri" w:hAnsi="Times New Roman" w:cs="Times New Roman"/>
          <w:sz w:val="24"/>
        </w:rPr>
        <w:t xml:space="preserve">3.1. Iestādes vadībai – nodrošināt informācijas apriti un atbalstu; </w:t>
      </w:r>
    </w:p>
    <w:p w14:paraId="3FE72C0C" w14:textId="77777777" w:rsidR="00297263" w:rsidRPr="00A11918" w:rsidRDefault="00297263" w:rsidP="00297263">
      <w:pPr>
        <w:jc w:val="both"/>
        <w:rPr>
          <w:rFonts w:ascii="Times New Roman" w:eastAsia="Calibri" w:hAnsi="Times New Roman" w:cs="Times New Roman"/>
          <w:sz w:val="24"/>
        </w:rPr>
      </w:pPr>
      <w:r w:rsidRPr="00A11918">
        <w:rPr>
          <w:rFonts w:ascii="Times New Roman" w:eastAsia="Calibri" w:hAnsi="Times New Roman" w:cs="Times New Roman"/>
          <w:sz w:val="24"/>
        </w:rPr>
        <w:t>3.2. Izglītības metodiķei - sniegt metodisko atbalstu pedagogiem, apkopo materiālus ievietošanai iestādes mājas lapā;</w:t>
      </w:r>
    </w:p>
    <w:p w14:paraId="229191CB" w14:textId="77777777" w:rsidR="00297263" w:rsidRPr="00A11918" w:rsidRDefault="00297263" w:rsidP="00297263">
      <w:pPr>
        <w:jc w:val="both"/>
        <w:rPr>
          <w:rFonts w:ascii="Times New Roman" w:eastAsia="Calibri" w:hAnsi="Times New Roman" w:cs="Times New Roman"/>
          <w:sz w:val="24"/>
        </w:rPr>
      </w:pPr>
      <w:r w:rsidRPr="00A11918">
        <w:rPr>
          <w:rFonts w:ascii="Times New Roman" w:eastAsia="Calibri" w:hAnsi="Times New Roman" w:cs="Times New Roman"/>
          <w:sz w:val="24"/>
        </w:rPr>
        <w:t xml:space="preserve">3.3. Pirmsskolas skolotājiem – nodrošināt skaidru un bērniem saprotamu mācīšanās procesu un saņemt atgriezenisko saiti par paveikto; </w:t>
      </w:r>
    </w:p>
    <w:p w14:paraId="4592CC86" w14:textId="77777777" w:rsidR="00297263" w:rsidRPr="00A11918" w:rsidRDefault="00297263" w:rsidP="00297263">
      <w:pPr>
        <w:jc w:val="both"/>
        <w:rPr>
          <w:rFonts w:ascii="Times New Roman" w:eastAsia="Calibri" w:hAnsi="Times New Roman" w:cs="Times New Roman"/>
          <w:sz w:val="24"/>
        </w:rPr>
      </w:pPr>
      <w:r w:rsidRPr="00A11918">
        <w:rPr>
          <w:rFonts w:ascii="Times New Roman" w:eastAsia="Calibri" w:hAnsi="Times New Roman" w:cs="Times New Roman"/>
          <w:sz w:val="24"/>
        </w:rPr>
        <w:t>3.4. Bērniem ar vecākiem – atbildīgi veikt mācību uzdevumus un sniegt skolotājam atgriezenisko saiti par paveikto.</w:t>
      </w:r>
    </w:p>
    <w:p w14:paraId="2BBCF7DD" w14:textId="77777777" w:rsidR="00297263" w:rsidRPr="00A11918" w:rsidRDefault="00297263" w:rsidP="00297263">
      <w:pPr>
        <w:ind w:firstLine="720"/>
        <w:jc w:val="both"/>
        <w:rPr>
          <w:rFonts w:ascii="Times New Roman" w:eastAsia="Calibri" w:hAnsi="Times New Roman" w:cs="Times New Roman"/>
          <w:sz w:val="24"/>
        </w:rPr>
      </w:pPr>
      <w:r>
        <w:rPr>
          <w:rFonts w:ascii="Times New Roman" w:eastAsia="Calibri" w:hAnsi="Times New Roman" w:cs="Times New Roman"/>
          <w:sz w:val="24"/>
        </w:rPr>
        <w:t>4</w:t>
      </w:r>
      <w:r w:rsidRPr="00A11918">
        <w:rPr>
          <w:rFonts w:ascii="Times New Roman" w:eastAsia="Calibri" w:hAnsi="Times New Roman" w:cs="Times New Roman"/>
          <w:sz w:val="24"/>
        </w:rPr>
        <w:t xml:space="preserve">. Mācību procesa organizācija: </w:t>
      </w:r>
    </w:p>
    <w:p w14:paraId="0B7DA232" w14:textId="77777777" w:rsidR="00297263" w:rsidRPr="00A11918" w:rsidRDefault="00297263" w:rsidP="00297263">
      <w:pPr>
        <w:jc w:val="both"/>
        <w:rPr>
          <w:rFonts w:ascii="Times New Roman" w:eastAsia="Calibri" w:hAnsi="Times New Roman" w:cs="Times New Roman"/>
          <w:sz w:val="24"/>
        </w:rPr>
      </w:pPr>
      <w:r>
        <w:rPr>
          <w:rFonts w:ascii="Times New Roman" w:eastAsia="Calibri" w:hAnsi="Times New Roman" w:cs="Times New Roman"/>
          <w:sz w:val="24"/>
        </w:rPr>
        <w:t>4</w:t>
      </w:r>
      <w:r w:rsidRPr="00A11918">
        <w:rPr>
          <w:rFonts w:ascii="Times New Roman" w:eastAsia="Calibri" w:hAnsi="Times New Roman" w:cs="Times New Roman"/>
          <w:sz w:val="24"/>
        </w:rPr>
        <w:t>.1. Pirmsskolas skolotāji sadarbībā ar izglītības metodiķi ORGANIZĒ  mācību procesu attālināti:</w:t>
      </w:r>
    </w:p>
    <w:p w14:paraId="6DC40186" w14:textId="77777777" w:rsidR="00297263" w:rsidRPr="00A11918" w:rsidRDefault="00297263" w:rsidP="00297263">
      <w:pPr>
        <w:ind w:left="426"/>
        <w:jc w:val="both"/>
        <w:rPr>
          <w:rFonts w:ascii="Times New Roman" w:eastAsia="Calibri" w:hAnsi="Times New Roman" w:cs="Times New Roman"/>
          <w:sz w:val="24"/>
        </w:rPr>
      </w:pPr>
      <w:r>
        <w:rPr>
          <w:rFonts w:ascii="Times New Roman" w:eastAsia="Calibri" w:hAnsi="Times New Roman" w:cs="Times New Roman"/>
          <w:sz w:val="24"/>
        </w:rPr>
        <w:t>4</w:t>
      </w:r>
      <w:r w:rsidRPr="00A11918">
        <w:rPr>
          <w:rFonts w:ascii="Times New Roman" w:eastAsia="Calibri" w:hAnsi="Times New Roman" w:cs="Times New Roman"/>
          <w:sz w:val="24"/>
        </w:rPr>
        <w:t>.1.1. obligātajā vecumā esošajiem izglītojamiem izstrādā darba plānu, mācību uzdevumus un darba lapas;</w:t>
      </w:r>
    </w:p>
    <w:p w14:paraId="137B55B6" w14:textId="77777777" w:rsidR="00297263" w:rsidRPr="00A11918" w:rsidRDefault="00297263" w:rsidP="00297263">
      <w:pPr>
        <w:ind w:left="426"/>
        <w:jc w:val="both"/>
        <w:rPr>
          <w:rFonts w:ascii="Times New Roman" w:eastAsia="Calibri" w:hAnsi="Times New Roman" w:cs="Times New Roman"/>
          <w:sz w:val="24"/>
        </w:rPr>
      </w:pPr>
      <w:r>
        <w:rPr>
          <w:rFonts w:ascii="Times New Roman" w:eastAsia="Calibri" w:hAnsi="Times New Roman" w:cs="Times New Roman"/>
          <w:sz w:val="24"/>
        </w:rPr>
        <w:t>4</w:t>
      </w:r>
      <w:r w:rsidRPr="00A11918">
        <w:rPr>
          <w:rFonts w:ascii="Times New Roman" w:eastAsia="Calibri" w:hAnsi="Times New Roman" w:cs="Times New Roman"/>
          <w:sz w:val="24"/>
        </w:rPr>
        <w:t>.1.2. ievieto attālinātā mācību procesa materiālus iestādes mājas lapā;</w:t>
      </w:r>
    </w:p>
    <w:p w14:paraId="7D93ED79" w14:textId="77777777" w:rsidR="00297263" w:rsidRPr="00A11918" w:rsidRDefault="00297263" w:rsidP="00297263">
      <w:pPr>
        <w:ind w:left="426"/>
        <w:jc w:val="both"/>
        <w:rPr>
          <w:rFonts w:ascii="Times New Roman" w:eastAsia="Calibri" w:hAnsi="Times New Roman" w:cs="Times New Roman"/>
          <w:sz w:val="24"/>
        </w:rPr>
      </w:pPr>
      <w:r>
        <w:rPr>
          <w:rFonts w:ascii="Times New Roman" w:eastAsia="Calibri" w:hAnsi="Times New Roman" w:cs="Times New Roman"/>
          <w:sz w:val="24"/>
        </w:rPr>
        <w:t>4</w:t>
      </w:r>
      <w:r w:rsidRPr="00A11918">
        <w:rPr>
          <w:rFonts w:ascii="Times New Roman" w:eastAsia="Calibri" w:hAnsi="Times New Roman" w:cs="Times New Roman"/>
          <w:sz w:val="24"/>
        </w:rPr>
        <w:t>.1.3. vienojas ar izglītojamo vecākiem par atgriezeniskas saites sniegšanu pedagogiem.</w:t>
      </w:r>
    </w:p>
    <w:p w14:paraId="2F0A2A4D" w14:textId="77777777" w:rsidR="00297263" w:rsidRPr="00A11918" w:rsidRDefault="00297263" w:rsidP="00297263">
      <w:pPr>
        <w:jc w:val="both"/>
        <w:rPr>
          <w:rFonts w:ascii="Times New Roman" w:eastAsia="Calibri" w:hAnsi="Times New Roman" w:cs="Times New Roman"/>
          <w:sz w:val="24"/>
        </w:rPr>
      </w:pPr>
      <w:r>
        <w:rPr>
          <w:rFonts w:ascii="Times New Roman" w:eastAsia="Calibri" w:hAnsi="Times New Roman" w:cs="Times New Roman"/>
          <w:sz w:val="24"/>
        </w:rPr>
        <w:t>4</w:t>
      </w:r>
      <w:r w:rsidRPr="00A11918">
        <w:rPr>
          <w:rFonts w:ascii="Times New Roman" w:eastAsia="Calibri" w:hAnsi="Times New Roman" w:cs="Times New Roman"/>
          <w:sz w:val="24"/>
        </w:rPr>
        <w:t xml:space="preserve">.2. Attālinātas mācības notiek saskaņā ar Iestādes tematisko plānu. </w:t>
      </w:r>
    </w:p>
    <w:p w14:paraId="3405A2D1" w14:textId="77777777" w:rsidR="00297263" w:rsidRPr="00A11918" w:rsidRDefault="00297263" w:rsidP="00297263">
      <w:pPr>
        <w:jc w:val="both"/>
        <w:rPr>
          <w:rFonts w:ascii="Times New Roman" w:eastAsia="Calibri" w:hAnsi="Times New Roman" w:cs="Times New Roman"/>
          <w:sz w:val="24"/>
        </w:rPr>
      </w:pPr>
      <w:r>
        <w:rPr>
          <w:rFonts w:ascii="Times New Roman" w:eastAsia="Calibri" w:hAnsi="Times New Roman" w:cs="Times New Roman"/>
          <w:sz w:val="24"/>
        </w:rPr>
        <w:t>4</w:t>
      </w:r>
      <w:r w:rsidRPr="00A11918">
        <w:rPr>
          <w:rFonts w:ascii="Times New Roman" w:eastAsia="Calibri" w:hAnsi="Times New Roman" w:cs="Times New Roman"/>
          <w:sz w:val="24"/>
        </w:rPr>
        <w:t xml:space="preserve">.3. Darba plāns, sasniedzamie rezultāti, mācību uzdevumi un darba lapas  ir izvietojamie iestādes mājas lapā. Mācību uzdevumi ir veicami karantīnas vai izolācijas laikā. </w:t>
      </w:r>
    </w:p>
    <w:p w14:paraId="5743F368" w14:textId="77777777" w:rsidR="00297263" w:rsidRPr="00A11918" w:rsidRDefault="00297263" w:rsidP="00297263">
      <w:pPr>
        <w:jc w:val="both"/>
        <w:rPr>
          <w:rFonts w:ascii="Times New Roman" w:eastAsia="Calibri" w:hAnsi="Times New Roman" w:cs="Times New Roman"/>
          <w:sz w:val="24"/>
        </w:rPr>
      </w:pPr>
      <w:r>
        <w:rPr>
          <w:rFonts w:ascii="Times New Roman" w:eastAsia="Calibri" w:hAnsi="Times New Roman" w:cs="Times New Roman"/>
          <w:sz w:val="24"/>
        </w:rPr>
        <w:t>4</w:t>
      </w:r>
      <w:r w:rsidRPr="00A11918">
        <w:rPr>
          <w:rFonts w:ascii="Times New Roman" w:eastAsia="Calibri" w:hAnsi="Times New Roman" w:cs="Times New Roman"/>
          <w:sz w:val="24"/>
        </w:rPr>
        <w:t>.4. Bērnu vecāki, likumiskie pārstāvji uzdevumus var lejupielādēt no iestādes mājas lapas vai saņemt papīra formātā iestādē, saskaņojot ierašanas laiku.</w:t>
      </w:r>
    </w:p>
    <w:p w14:paraId="64DDC18F" w14:textId="77777777" w:rsidR="00297263" w:rsidRPr="00A11918" w:rsidRDefault="00297263" w:rsidP="00297263">
      <w:pPr>
        <w:jc w:val="both"/>
        <w:rPr>
          <w:rFonts w:ascii="Times New Roman" w:eastAsia="Calibri" w:hAnsi="Times New Roman" w:cs="Times New Roman"/>
          <w:sz w:val="24"/>
        </w:rPr>
      </w:pPr>
      <w:r>
        <w:rPr>
          <w:rFonts w:ascii="Times New Roman" w:eastAsia="Calibri" w:hAnsi="Times New Roman" w:cs="Times New Roman"/>
          <w:sz w:val="24"/>
        </w:rPr>
        <w:t>4</w:t>
      </w:r>
      <w:r w:rsidRPr="00A11918">
        <w:rPr>
          <w:rFonts w:ascii="Times New Roman" w:eastAsia="Calibri" w:hAnsi="Times New Roman" w:cs="Times New Roman"/>
          <w:sz w:val="24"/>
        </w:rPr>
        <w:t xml:space="preserve">.5. Saziņai ar izglītojamo vecākiem  izmanto tālruni, </w:t>
      </w:r>
      <w:proofErr w:type="spellStart"/>
      <w:r w:rsidRPr="00A11918">
        <w:rPr>
          <w:rFonts w:ascii="Times New Roman" w:eastAsia="Calibri" w:hAnsi="Times New Roman" w:cs="Times New Roman"/>
          <w:sz w:val="24"/>
        </w:rPr>
        <w:t>WhatsApp</w:t>
      </w:r>
      <w:proofErr w:type="spellEnd"/>
      <w:r w:rsidRPr="00A11918">
        <w:rPr>
          <w:rFonts w:ascii="Times New Roman" w:eastAsia="Calibri" w:hAnsi="Times New Roman" w:cs="Times New Roman"/>
          <w:sz w:val="24"/>
        </w:rPr>
        <w:t xml:space="preserve"> grupas, e-pastu.</w:t>
      </w:r>
    </w:p>
    <w:p w14:paraId="2A57708E" w14:textId="77777777" w:rsidR="00297263" w:rsidRPr="00A11918" w:rsidRDefault="00297263" w:rsidP="00297263">
      <w:pPr>
        <w:jc w:val="both"/>
        <w:rPr>
          <w:rFonts w:ascii="Times New Roman" w:eastAsia="Calibri" w:hAnsi="Times New Roman" w:cs="Times New Roman"/>
          <w:sz w:val="24"/>
        </w:rPr>
      </w:pPr>
      <w:r>
        <w:rPr>
          <w:rFonts w:ascii="Times New Roman" w:eastAsia="Calibri" w:hAnsi="Times New Roman" w:cs="Times New Roman"/>
          <w:sz w:val="24"/>
        </w:rPr>
        <w:lastRenderedPageBreak/>
        <w:t>4</w:t>
      </w:r>
      <w:r w:rsidRPr="00A11918">
        <w:rPr>
          <w:rFonts w:ascii="Times New Roman" w:eastAsia="Calibri" w:hAnsi="Times New Roman" w:cs="Times New Roman"/>
          <w:sz w:val="24"/>
        </w:rPr>
        <w:t xml:space="preserve">.6. Pirmsskolas skolotājs seko atgriezeniskajai saitei par bērnu paveiktajiem uzdevumiem. </w:t>
      </w:r>
    </w:p>
    <w:p w14:paraId="7785B6BF" w14:textId="77777777" w:rsidR="00297263" w:rsidRPr="00A11918" w:rsidRDefault="00297263" w:rsidP="00297263">
      <w:pPr>
        <w:ind w:firstLine="720"/>
        <w:jc w:val="both"/>
        <w:rPr>
          <w:rFonts w:ascii="Times New Roman" w:eastAsia="Calibri" w:hAnsi="Times New Roman" w:cs="Times New Roman"/>
          <w:sz w:val="24"/>
        </w:rPr>
      </w:pPr>
      <w:r>
        <w:rPr>
          <w:rFonts w:ascii="Times New Roman" w:eastAsia="Calibri" w:hAnsi="Times New Roman" w:cs="Times New Roman"/>
          <w:sz w:val="24"/>
        </w:rPr>
        <w:t>5</w:t>
      </w:r>
      <w:r w:rsidRPr="00A11918">
        <w:rPr>
          <w:rFonts w:ascii="Times New Roman" w:eastAsia="Calibri" w:hAnsi="Times New Roman" w:cs="Times New Roman"/>
          <w:sz w:val="24"/>
        </w:rPr>
        <w:t xml:space="preserve">. Mācoties attālināti, ir nozīmīga vecāku iesaiste, kuras mērķis ir veicināt vecāku izpratni par mācību procesu un nodrošināt savu atbalstu bērnam mācību vielas apguvē. </w:t>
      </w:r>
    </w:p>
    <w:p w14:paraId="5FC0C24F" w14:textId="77777777" w:rsidR="00297263" w:rsidRPr="00A11918" w:rsidRDefault="00297263" w:rsidP="00297263">
      <w:pPr>
        <w:jc w:val="both"/>
        <w:rPr>
          <w:rFonts w:ascii="Times New Roman" w:eastAsia="Calibri" w:hAnsi="Times New Roman" w:cs="Times New Roman"/>
          <w:sz w:val="24"/>
        </w:rPr>
      </w:pPr>
      <w:r>
        <w:rPr>
          <w:rFonts w:ascii="Times New Roman" w:eastAsia="Calibri" w:hAnsi="Times New Roman" w:cs="Times New Roman"/>
          <w:sz w:val="24"/>
        </w:rPr>
        <w:t>5</w:t>
      </w:r>
      <w:r w:rsidRPr="00A11918">
        <w:rPr>
          <w:rFonts w:ascii="Times New Roman" w:eastAsia="Calibri" w:hAnsi="Times New Roman" w:cs="Times New Roman"/>
          <w:sz w:val="24"/>
        </w:rPr>
        <w:t>.1. Vecāki kopā ar bērnu vienojas par dienas režīmu un laiku mācībām, iekļaujot arī darbības, kas nav saistītas ar informācijas tehnoloģiju izmantošanu, piemēram, spēles, grāmatas un sarunas, kā arī paredzot laiku fiziskām aktivitātēm.</w:t>
      </w:r>
    </w:p>
    <w:p w14:paraId="00EB3389" w14:textId="77777777" w:rsidR="00297263" w:rsidRPr="00A11918" w:rsidRDefault="00297263" w:rsidP="00297263">
      <w:pPr>
        <w:jc w:val="both"/>
        <w:rPr>
          <w:rFonts w:ascii="Times New Roman" w:eastAsia="Calibri" w:hAnsi="Times New Roman" w:cs="Times New Roman"/>
          <w:sz w:val="24"/>
        </w:rPr>
      </w:pPr>
      <w:r>
        <w:rPr>
          <w:rFonts w:ascii="Times New Roman" w:eastAsia="Calibri" w:hAnsi="Times New Roman" w:cs="Times New Roman"/>
          <w:sz w:val="24"/>
        </w:rPr>
        <w:t>5</w:t>
      </w:r>
      <w:r w:rsidRPr="00A11918">
        <w:rPr>
          <w:rFonts w:ascii="Times New Roman" w:eastAsia="Calibri" w:hAnsi="Times New Roman" w:cs="Times New Roman"/>
          <w:sz w:val="24"/>
        </w:rPr>
        <w:t xml:space="preserve">.2. Mācību procesā radušos neskaidros jautājumus vecāki risina ievērojot secību – saziņa ar pirmsskolas skolotāju, tad ar pirmsskolas izglītības iestādes  vadību. </w:t>
      </w:r>
    </w:p>
    <w:p w14:paraId="5A24B249" w14:textId="77777777" w:rsidR="00297263" w:rsidRPr="00A11918" w:rsidRDefault="00297263" w:rsidP="00297263">
      <w:pPr>
        <w:jc w:val="both"/>
        <w:rPr>
          <w:rFonts w:ascii="Times New Roman" w:eastAsia="Calibri" w:hAnsi="Times New Roman" w:cs="Times New Roman"/>
          <w:sz w:val="24"/>
        </w:rPr>
      </w:pPr>
      <w:r w:rsidRPr="00A11918">
        <w:rPr>
          <w:rFonts w:ascii="Times New Roman" w:eastAsia="Calibri" w:hAnsi="Times New Roman" w:cs="Times New Roman"/>
          <w:sz w:val="24"/>
        </w:rPr>
        <w:t xml:space="preserve">           </w:t>
      </w:r>
      <w:r>
        <w:rPr>
          <w:rFonts w:ascii="Times New Roman" w:eastAsia="Calibri" w:hAnsi="Times New Roman" w:cs="Times New Roman"/>
          <w:sz w:val="24"/>
        </w:rPr>
        <w:t>6</w:t>
      </w:r>
      <w:r w:rsidRPr="00A11918">
        <w:rPr>
          <w:rFonts w:ascii="Times New Roman" w:eastAsia="Calibri" w:hAnsi="Times New Roman" w:cs="Times New Roman"/>
          <w:sz w:val="24"/>
        </w:rPr>
        <w:t>. Izglītības metodiķe iepazīstina ar kārtību peda</w:t>
      </w:r>
      <w:r w:rsidR="002E0D25">
        <w:rPr>
          <w:rFonts w:ascii="Times New Roman" w:eastAsia="Calibri" w:hAnsi="Times New Roman" w:cs="Times New Roman"/>
          <w:sz w:val="24"/>
        </w:rPr>
        <w:t>gogus. Pedagogi iepazīstina ar K</w:t>
      </w:r>
      <w:r w:rsidRPr="00A11918">
        <w:rPr>
          <w:rFonts w:ascii="Times New Roman" w:eastAsia="Calibri" w:hAnsi="Times New Roman" w:cs="Times New Roman"/>
          <w:sz w:val="24"/>
        </w:rPr>
        <w:t>ārtību izglītojamo vecākus.</w:t>
      </w:r>
    </w:p>
    <w:p w14:paraId="4CD8781B" w14:textId="77777777" w:rsidR="00297263" w:rsidRPr="00A11918" w:rsidRDefault="00297263" w:rsidP="002972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r w:rsidRPr="00A11918">
        <w:rPr>
          <w:rFonts w:ascii="Times New Roman" w:eastAsia="Times New Roman" w:hAnsi="Times New Roman" w:cs="Times New Roman"/>
          <w:sz w:val="24"/>
          <w:szCs w:val="24"/>
        </w:rPr>
        <w:t>. Grupu pedagogi ir atbildīgi par saziņu ar izglītojamiem un viņu vecākiem un mācību procesa organizāciju attālināti.</w:t>
      </w:r>
    </w:p>
    <w:p w14:paraId="27848418" w14:textId="77777777" w:rsidR="00297263" w:rsidRPr="00A11918" w:rsidRDefault="00297263" w:rsidP="00297263">
      <w:pPr>
        <w:jc w:val="both"/>
        <w:rPr>
          <w:rFonts w:ascii="Times New Roman" w:eastAsia="Times New Roman" w:hAnsi="Times New Roman" w:cs="Times New Roman"/>
          <w:sz w:val="24"/>
          <w:szCs w:val="24"/>
        </w:rPr>
      </w:pPr>
      <w:r w:rsidRPr="00A119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Pr="00A11918">
        <w:rPr>
          <w:rFonts w:ascii="Times New Roman" w:eastAsia="Times New Roman" w:hAnsi="Times New Roman" w:cs="Times New Roman"/>
          <w:sz w:val="24"/>
          <w:szCs w:val="24"/>
        </w:rPr>
        <w:t>. Pedagogi, pirmajā mācību nedēļā pēc mācību procesa atjaunošanas klātienē, organizē vielas apgūšanas novērtēšanu.</w:t>
      </w:r>
    </w:p>
    <w:p w14:paraId="21CC4FDB" w14:textId="77777777" w:rsidR="00297263" w:rsidRDefault="00297263" w:rsidP="00297263">
      <w:pPr>
        <w:jc w:val="both"/>
        <w:rPr>
          <w:rFonts w:ascii="Times New Roman" w:eastAsia="Times New Roman" w:hAnsi="Times New Roman" w:cs="Times New Roman"/>
          <w:sz w:val="24"/>
          <w:szCs w:val="24"/>
        </w:rPr>
      </w:pPr>
      <w:r w:rsidRPr="00A119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Pr="00A11918">
        <w:rPr>
          <w:rFonts w:ascii="Times New Roman" w:eastAsia="Times New Roman" w:hAnsi="Times New Roman" w:cs="Times New Roman"/>
          <w:sz w:val="24"/>
          <w:szCs w:val="24"/>
        </w:rPr>
        <w:t>. Izglītības metodiķe KONTROLĒ attālinā</w:t>
      </w:r>
      <w:r>
        <w:rPr>
          <w:rFonts w:ascii="Times New Roman" w:eastAsia="Times New Roman" w:hAnsi="Times New Roman" w:cs="Times New Roman"/>
          <w:sz w:val="24"/>
          <w:szCs w:val="24"/>
        </w:rPr>
        <w:t>tā mācību procesa organizāciju.</w:t>
      </w:r>
    </w:p>
    <w:p w14:paraId="362054CF" w14:textId="77777777" w:rsidR="00297263" w:rsidRDefault="00297263" w:rsidP="002972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Kārtība stājas spēkā 2021.gada 1.septembrī.</w:t>
      </w:r>
    </w:p>
    <w:p w14:paraId="11625149" w14:textId="77777777" w:rsidR="00933D29" w:rsidRPr="00933D29" w:rsidRDefault="00297263" w:rsidP="00933D29">
      <w:pPr>
        <w:pStyle w:val="Bezatstarpm"/>
        <w:rPr>
          <w:rFonts w:ascii="Times New Roman" w:hAnsi="Times New Roman" w:cs="Times New Roman"/>
          <w:bCs/>
          <w:sz w:val="24"/>
          <w:szCs w:val="24"/>
        </w:rPr>
      </w:pPr>
      <w:r>
        <w:rPr>
          <w:rFonts w:ascii="Times New Roman" w:eastAsia="Times New Roman" w:hAnsi="Times New Roman" w:cs="Times New Roman"/>
          <w:sz w:val="24"/>
          <w:szCs w:val="24"/>
        </w:rPr>
        <w:t xml:space="preserve">           11. </w:t>
      </w:r>
      <w:r w:rsidRPr="00994DA2">
        <w:rPr>
          <w:rFonts w:ascii="Times New Roman" w:eastAsia="Times New Roman" w:hAnsi="Times New Roman" w:cs="Times New Roman"/>
          <w:sz w:val="24"/>
          <w:szCs w:val="24"/>
        </w:rPr>
        <w:t>Ar šī</w:t>
      </w:r>
      <w:r>
        <w:rPr>
          <w:rFonts w:ascii="Times New Roman" w:eastAsia="Times New Roman" w:hAnsi="Times New Roman" w:cs="Times New Roman"/>
          <w:sz w:val="24"/>
          <w:szCs w:val="24"/>
        </w:rPr>
        <w:t xml:space="preserve">s kārtības </w:t>
      </w:r>
      <w:r w:rsidRPr="00994DA2">
        <w:rPr>
          <w:rFonts w:ascii="Times New Roman" w:eastAsia="Times New Roman" w:hAnsi="Times New Roman" w:cs="Times New Roman"/>
          <w:sz w:val="24"/>
          <w:szCs w:val="24"/>
        </w:rPr>
        <w:t>spēkā stāšanās brīdi spēku zaud</w:t>
      </w:r>
      <w:r>
        <w:rPr>
          <w:rFonts w:ascii="Times New Roman" w:eastAsia="Times New Roman" w:hAnsi="Times New Roman" w:cs="Times New Roman"/>
          <w:sz w:val="24"/>
          <w:szCs w:val="24"/>
        </w:rPr>
        <w:t>ē</w:t>
      </w:r>
      <w:r w:rsidRPr="00994DA2">
        <w:rPr>
          <w:rFonts w:ascii="Times New Roman" w:eastAsia="Times New Roman" w:hAnsi="Times New Roman" w:cs="Times New Roman"/>
          <w:sz w:val="24"/>
          <w:szCs w:val="24"/>
        </w:rPr>
        <w:t xml:space="preserve"> </w:t>
      </w:r>
      <w:r w:rsidR="009005B2">
        <w:rPr>
          <w:rFonts w:ascii="Times New Roman" w:eastAsia="Times New Roman" w:hAnsi="Times New Roman" w:cs="Times New Roman"/>
          <w:sz w:val="24"/>
          <w:szCs w:val="24"/>
        </w:rPr>
        <w:t xml:space="preserve">2020.gada 1.septembra </w:t>
      </w:r>
      <w:r w:rsidR="00933D29">
        <w:rPr>
          <w:rFonts w:ascii="Times New Roman" w:eastAsia="Times New Roman" w:hAnsi="Times New Roman" w:cs="Times New Roman"/>
          <w:sz w:val="24"/>
          <w:szCs w:val="24"/>
        </w:rPr>
        <w:t xml:space="preserve"> Rēzeknes </w:t>
      </w:r>
      <w:r>
        <w:rPr>
          <w:rFonts w:ascii="Times New Roman" w:eastAsia="Times New Roman" w:hAnsi="Times New Roman" w:cs="Times New Roman"/>
          <w:sz w:val="24"/>
          <w:szCs w:val="24"/>
        </w:rPr>
        <w:t>pilsētas pirmsskolas izglītības iestādes</w:t>
      </w:r>
      <w:r w:rsidR="00933D29">
        <w:rPr>
          <w:rFonts w:ascii="Times New Roman" w:eastAsia="Times New Roman" w:hAnsi="Times New Roman" w:cs="Times New Roman"/>
          <w:sz w:val="24"/>
          <w:szCs w:val="24"/>
        </w:rPr>
        <w:t xml:space="preserve"> NAMIŅŠ   ,,</w:t>
      </w:r>
      <w:r w:rsidR="00933D29" w:rsidRPr="00933D29">
        <w:rPr>
          <w:rFonts w:ascii="Times New Roman" w:hAnsi="Times New Roman" w:cs="Times New Roman"/>
          <w:bCs/>
          <w:sz w:val="24"/>
          <w:szCs w:val="24"/>
        </w:rPr>
        <w:t>MĀCĪBU PROCESA ORGANIZĒŠANAS KĀRTĪBA</w:t>
      </w:r>
      <w:r w:rsidR="00933D29">
        <w:rPr>
          <w:rFonts w:ascii="Times New Roman" w:hAnsi="Times New Roman" w:cs="Times New Roman"/>
          <w:bCs/>
          <w:sz w:val="24"/>
          <w:szCs w:val="24"/>
        </w:rPr>
        <w:t>”</w:t>
      </w:r>
    </w:p>
    <w:p w14:paraId="03D506F5" w14:textId="77777777" w:rsidR="00933D29" w:rsidRDefault="00933D29" w:rsidP="00297263">
      <w:pPr>
        <w:jc w:val="both"/>
        <w:rPr>
          <w:rFonts w:ascii="Times New Roman" w:eastAsia="Times New Roman" w:hAnsi="Times New Roman" w:cs="Times New Roman"/>
          <w:sz w:val="24"/>
          <w:szCs w:val="24"/>
        </w:rPr>
      </w:pPr>
    </w:p>
    <w:p w14:paraId="1E78A9A4" w14:textId="77777777" w:rsidR="00297263" w:rsidRPr="00A11918" w:rsidRDefault="00297263" w:rsidP="002972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10BABE" w14:textId="77777777" w:rsidR="00297263" w:rsidRPr="00A11918" w:rsidRDefault="00297263" w:rsidP="00297263">
      <w:pPr>
        <w:rPr>
          <w:rFonts w:ascii="Times New Roman" w:eastAsia="Times New Roman" w:hAnsi="Times New Roman" w:cs="Times New Roman"/>
          <w:sz w:val="24"/>
          <w:szCs w:val="24"/>
        </w:rPr>
      </w:pPr>
    </w:p>
    <w:p w14:paraId="1AD8CD6A" w14:textId="77777777" w:rsidR="00297263" w:rsidRPr="00A11918" w:rsidRDefault="00297263" w:rsidP="00297263">
      <w:pPr>
        <w:rPr>
          <w:rFonts w:ascii="Times New Roman" w:eastAsia="Times New Roman" w:hAnsi="Times New Roman" w:cs="Times New Roman"/>
          <w:sz w:val="24"/>
          <w:szCs w:val="24"/>
        </w:rPr>
      </w:pPr>
      <w:r w:rsidRPr="00A11918">
        <w:rPr>
          <w:rFonts w:ascii="Times New Roman" w:eastAsia="Times New Roman" w:hAnsi="Times New Roman" w:cs="Times New Roman"/>
          <w:sz w:val="24"/>
          <w:szCs w:val="24"/>
        </w:rPr>
        <w:t xml:space="preserve">Rēzeknes pilsētas pirmsskolas izglītības </w:t>
      </w:r>
    </w:p>
    <w:p w14:paraId="0A4D0C71" w14:textId="77777777" w:rsidR="00297263" w:rsidRPr="00A11918" w:rsidRDefault="009005B2" w:rsidP="00297263">
      <w:pPr>
        <w:rPr>
          <w:rFonts w:ascii="Times New Roman" w:eastAsia="Times New Roman" w:hAnsi="Times New Roman" w:cs="Times New Roman"/>
          <w:sz w:val="24"/>
          <w:szCs w:val="24"/>
        </w:rPr>
      </w:pPr>
      <w:r>
        <w:rPr>
          <w:rFonts w:ascii="Times New Roman" w:eastAsia="Times New Roman" w:hAnsi="Times New Roman" w:cs="Times New Roman"/>
          <w:sz w:val="24"/>
          <w:szCs w:val="24"/>
        </w:rPr>
        <w:t>iestādes “Namiņš ” vadītāja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Ilga Karpova </w:t>
      </w:r>
    </w:p>
    <w:p w14:paraId="48E2EF9E" w14:textId="77777777" w:rsidR="00297263" w:rsidRPr="00A11918" w:rsidRDefault="00297263" w:rsidP="00297263">
      <w:pPr>
        <w:rPr>
          <w:rFonts w:ascii="Times New Roman" w:eastAsia="Times New Roman" w:hAnsi="Times New Roman" w:cs="Times New Roman"/>
          <w:sz w:val="24"/>
          <w:szCs w:val="24"/>
        </w:rPr>
      </w:pPr>
    </w:p>
    <w:p w14:paraId="450F4C73" w14:textId="77777777" w:rsidR="00297263" w:rsidRPr="00A11918" w:rsidRDefault="00297263" w:rsidP="00297263">
      <w:pPr>
        <w:rPr>
          <w:rFonts w:ascii="Times New Roman" w:eastAsia="Times New Roman" w:hAnsi="Times New Roman" w:cs="Times New Roman"/>
          <w:sz w:val="24"/>
          <w:szCs w:val="24"/>
        </w:rPr>
      </w:pPr>
    </w:p>
    <w:p w14:paraId="76F4BFA0" w14:textId="77777777" w:rsidR="00297263" w:rsidRPr="00A11918" w:rsidRDefault="00297263" w:rsidP="00297263">
      <w:pPr>
        <w:rPr>
          <w:rFonts w:ascii="Times New Roman" w:eastAsia="Times New Roman" w:hAnsi="Times New Roman" w:cs="Times New Roman"/>
          <w:sz w:val="24"/>
          <w:szCs w:val="24"/>
        </w:rPr>
      </w:pPr>
    </w:p>
    <w:p w14:paraId="266853E3" w14:textId="77777777" w:rsidR="00297263" w:rsidRPr="00A11918" w:rsidRDefault="00297263" w:rsidP="00297263">
      <w:pPr>
        <w:rPr>
          <w:rFonts w:ascii="Times New Roman" w:eastAsia="Times New Roman" w:hAnsi="Times New Roman" w:cs="Times New Roman"/>
          <w:sz w:val="24"/>
          <w:szCs w:val="24"/>
        </w:rPr>
      </w:pPr>
    </w:p>
    <w:p w14:paraId="0B670190" w14:textId="77777777" w:rsidR="00297263" w:rsidRPr="00A11918" w:rsidRDefault="00297263" w:rsidP="00297263">
      <w:pPr>
        <w:rPr>
          <w:rFonts w:ascii="Times New Roman" w:eastAsia="Times New Roman" w:hAnsi="Times New Roman" w:cs="Times New Roman"/>
          <w:sz w:val="24"/>
          <w:szCs w:val="24"/>
        </w:rPr>
      </w:pPr>
    </w:p>
    <w:p w14:paraId="09B3997A" w14:textId="77777777" w:rsidR="00297263" w:rsidRDefault="00297263" w:rsidP="00297263"/>
    <w:p w14:paraId="4A139E95" w14:textId="77777777" w:rsidR="008D721E" w:rsidRDefault="008D721E"/>
    <w:sectPr w:rsidR="008D721E" w:rsidSect="002E0D25">
      <w:pgSz w:w="11906" w:h="16838" w:code="9"/>
      <w:pgMar w:top="70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64D"/>
    <w:rsid w:val="00297263"/>
    <w:rsid w:val="002E0D25"/>
    <w:rsid w:val="0037564D"/>
    <w:rsid w:val="004B5587"/>
    <w:rsid w:val="008D721E"/>
    <w:rsid w:val="009005B2"/>
    <w:rsid w:val="00932B17"/>
    <w:rsid w:val="00933D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4502"/>
  <w15:docId w15:val="{FDAE6EF6-8122-4E97-96B7-D422D94C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7263"/>
    <w:pPr>
      <w:spacing w:after="0"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29726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97263"/>
    <w:rPr>
      <w:rFonts w:ascii="Tahoma" w:hAnsi="Tahoma" w:cs="Tahoma"/>
      <w:sz w:val="16"/>
      <w:szCs w:val="16"/>
    </w:rPr>
  </w:style>
  <w:style w:type="paragraph" w:styleId="Sarakstarindkopa">
    <w:name w:val="List Paragraph"/>
    <w:basedOn w:val="Parasts"/>
    <w:uiPriority w:val="34"/>
    <w:qFormat/>
    <w:rsid w:val="002E0D25"/>
    <w:pPr>
      <w:spacing w:after="200" w:line="276" w:lineRule="auto"/>
      <w:ind w:left="720"/>
      <w:contextualSpacing/>
    </w:pPr>
  </w:style>
  <w:style w:type="character" w:styleId="Hipersaite">
    <w:name w:val="Hyperlink"/>
    <w:basedOn w:val="Noklusjumarindkopasfonts"/>
    <w:uiPriority w:val="99"/>
    <w:unhideWhenUsed/>
    <w:rsid w:val="002E0D25"/>
    <w:rPr>
      <w:color w:val="0000FF" w:themeColor="hyperlink"/>
      <w:u w:val="single"/>
    </w:rPr>
  </w:style>
  <w:style w:type="paragraph" w:styleId="Bezatstarpm">
    <w:name w:val="No Spacing"/>
    <w:uiPriority w:val="99"/>
    <w:qFormat/>
    <w:rsid w:val="002E0D25"/>
    <w:pPr>
      <w:spacing w:after="0" w:line="240" w:lineRule="auto"/>
    </w:pPr>
  </w:style>
  <w:style w:type="paragraph" w:customStyle="1" w:styleId="Parasts1">
    <w:name w:val="Parasts1"/>
    <w:rsid w:val="002E0D25"/>
    <w:pPr>
      <w:autoSpaceDN w:val="0"/>
      <w:spacing w:after="160" w:line="240" w:lineRule="auto"/>
    </w:pPr>
    <w:rPr>
      <w:rFonts w:ascii="Calibri" w:eastAsia="Calibri" w:hAnsi="Calibri" w:cs="Times New Roman"/>
      <w:lang w:val="ru-RU"/>
    </w:rPr>
  </w:style>
  <w:style w:type="character" w:customStyle="1" w:styleId="Noklusjumarindkopasfonts1">
    <w:name w:val="Noklusējuma rindkopas fonts1"/>
    <w:rsid w:val="002E0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32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mins@rezekne.lv" TargetMode="External"/><Relationship Id="rId4"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3774</Characters>
  <Application>Microsoft Office Word</Application>
  <DocSecurity>0</DocSecurity>
  <Lines>31</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Vera Jakovenko</cp:lastModifiedBy>
  <cp:revision>2</cp:revision>
  <dcterms:created xsi:type="dcterms:W3CDTF">2021-09-13T10:26:00Z</dcterms:created>
  <dcterms:modified xsi:type="dcterms:W3CDTF">2021-09-13T10:26:00Z</dcterms:modified>
</cp:coreProperties>
</file>